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00D42">
      <w:pPr>
        <w:adjustRightInd w:val="0"/>
        <w:spacing w:after="60" w:line="360" w:lineRule="atLeast"/>
        <w:ind w:right="66" w:rightChars="30" w:firstLine="442" w:firstLineChars="200"/>
        <w:jc w:val="center"/>
        <w:textAlignment w:val="baseline"/>
        <w:rPr>
          <w:rFonts w:asciiTheme="minorEastAsia" w:hAnsiTheme="minorEastAsia" w:eastAsiaTheme="minorEastAsia" w:cstheme="minorEastAsia"/>
          <w:b/>
          <w:lang w:eastAsia="zh-CN"/>
        </w:rPr>
      </w:pPr>
      <w:r>
        <w:rPr>
          <w:rFonts w:hint="eastAsia" w:asciiTheme="minorEastAsia" w:hAnsiTheme="minorEastAsia" w:eastAsiaTheme="minorEastAsia" w:cstheme="minorEastAsia"/>
          <w:b/>
          <w:lang w:eastAsia="zh-CN"/>
        </w:rPr>
        <w:t>睢县2024年潮庄镇三李村道路建设项目</w:t>
      </w:r>
      <w:r>
        <w:rPr>
          <w:rFonts w:hint="eastAsia" w:asciiTheme="minorEastAsia" w:hAnsiTheme="minorEastAsia" w:eastAsiaTheme="minorEastAsia" w:cstheme="minorEastAsia"/>
          <w:b/>
          <w:lang w:val="en-US" w:eastAsia="zh-CN"/>
        </w:rPr>
        <w:t>变更</w:t>
      </w:r>
      <w:r>
        <w:rPr>
          <w:rFonts w:hint="eastAsia" w:asciiTheme="minorEastAsia" w:hAnsiTheme="minorEastAsia" w:eastAsiaTheme="minorEastAsia" w:cstheme="minorEastAsia"/>
          <w:b/>
          <w:lang w:eastAsia="zh-CN"/>
        </w:rPr>
        <w:t>公告</w:t>
      </w:r>
    </w:p>
    <w:p w14:paraId="6A4AC5AE">
      <w:pPr>
        <w:adjustRightInd w:val="0"/>
        <w:spacing w:after="60" w:line="360" w:lineRule="atLeast"/>
        <w:ind w:right="66" w:rightChars="30"/>
        <w:textAlignment w:val="baseline"/>
        <w:rPr>
          <w:rFonts w:asciiTheme="minorEastAsia" w:hAnsiTheme="minorEastAsia" w:eastAsiaTheme="minorEastAsia" w:cstheme="minorEastAsia"/>
          <w:b/>
          <w:lang w:eastAsia="zh-CN"/>
        </w:rPr>
      </w:pPr>
      <w:r>
        <w:rPr>
          <w:rFonts w:hint="eastAsia" w:asciiTheme="minorEastAsia" w:hAnsiTheme="minorEastAsia" w:eastAsiaTheme="minorEastAsia" w:cstheme="minorEastAsia"/>
          <w:b/>
          <w:lang w:eastAsia="zh-CN"/>
        </w:rPr>
        <w:t>一、项目基本情况</w:t>
      </w:r>
    </w:p>
    <w:p w14:paraId="2683D9A3">
      <w:pPr>
        <w:ind w:firstLine="440" w:firstLineChars="200"/>
        <w:rPr>
          <w:rFonts w:asciiTheme="minorEastAsia" w:hAnsiTheme="minorEastAsia" w:eastAsiaTheme="minorEastAsia"/>
          <w:color w:val="0000FF"/>
          <w:lang w:eastAsia="zh-CN"/>
        </w:rPr>
      </w:pPr>
      <w:r>
        <w:rPr>
          <w:rFonts w:hint="eastAsia" w:asciiTheme="minorEastAsia" w:hAnsiTheme="minorEastAsia" w:eastAsiaTheme="minorEastAsia"/>
          <w:lang w:eastAsia="zh-CN"/>
        </w:rPr>
        <w:t>1.采购编号：睢县财采磋</w:t>
      </w:r>
      <w:r>
        <w:rPr>
          <w:rFonts w:asciiTheme="minorEastAsia" w:hAnsiTheme="minorEastAsia" w:eastAsiaTheme="minorEastAsia"/>
          <w:lang w:eastAsia="zh-CN"/>
        </w:rPr>
        <w:t>-2024-</w:t>
      </w:r>
      <w:r>
        <w:rPr>
          <w:rFonts w:hint="eastAsia" w:asciiTheme="minorEastAsia" w:hAnsiTheme="minorEastAsia" w:eastAsiaTheme="minorEastAsia"/>
          <w:lang w:eastAsia="zh-CN"/>
        </w:rPr>
        <w:t>112</w:t>
      </w:r>
    </w:p>
    <w:p w14:paraId="3EF233B4">
      <w:pPr>
        <w:ind w:firstLine="440" w:firstLineChars="200"/>
        <w:rPr>
          <w:rFonts w:asciiTheme="minorEastAsia" w:hAnsiTheme="minorEastAsia" w:eastAsiaTheme="minorEastAsia"/>
          <w:lang w:eastAsia="zh-CN"/>
        </w:rPr>
      </w:pPr>
      <w:r>
        <w:rPr>
          <w:rFonts w:hint="eastAsia" w:asciiTheme="minorEastAsia" w:hAnsiTheme="minorEastAsia" w:eastAsiaTheme="minorEastAsia"/>
          <w:lang w:eastAsia="zh-CN"/>
        </w:rPr>
        <w:t>2.项目名称：睢县2024年潮庄镇三李村道路建设项目</w:t>
      </w:r>
    </w:p>
    <w:p w14:paraId="7C9D0803">
      <w:pPr>
        <w:ind w:firstLine="440" w:firstLineChars="200"/>
        <w:rPr>
          <w:rFonts w:asciiTheme="minorEastAsia" w:hAnsiTheme="minorEastAsia" w:eastAsiaTheme="minorEastAsia"/>
          <w:color w:val="FF0000"/>
          <w:lang w:eastAsia="zh-CN"/>
        </w:rPr>
      </w:pPr>
      <w:r>
        <w:rPr>
          <w:rFonts w:hint="eastAsia" w:asciiTheme="minorEastAsia" w:hAnsiTheme="minorEastAsia" w:eastAsiaTheme="minorEastAsia"/>
          <w:lang w:eastAsia="zh-CN"/>
        </w:rPr>
        <w:t>3.采购方式：竞争性磋商</w:t>
      </w:r>
    </w:p>
    <w:p w14:paraId="4A0C4667">
      <w:pPr>
        <w:ind w:firstLine="440" w:firstLineChars="200"/>
        <w:rPr>
          <w:rFonts w:asciiTheme="minorEastAsia" w:hAnsiTheme="minorEastAsia" w:eastAsiaTheme="minorEastAsia"/>
          <w:lang w:eastAsia="zh-CN"/>
        </w:rPr>
      </w:pPr>
      <w:r>
        <w:rPr>
          <w:rFonts w:hint="eastAsia" w:asciiTheme="minorEastAsia" w:hAnsiTheme="minorEastAsia" w:eastAsiaTheme="minorEastAsia"/>
          <w:lang w:eastAsia="zh-CN"/>
        </w:rPr>
        <w:t>4.预算金额：</w:t>
      </w:r>
      <w:r>
        <w:rPr>
          <w:rFonts w:hint="eastAsia" w:cs="Times New Roman"/>
          <w:sz w:val="24"/>
          <w:lang w:eastAsia="zh-CN"/>
        </w:rPr>
        <w:t>887111.08</w:t>
      </w:r>
      <w:r>
        <w:rPr>
          <w:rFonts w:asciiTheme="minorEastAsia" w:hAnsiTheme="minorEastAsia" w:eastAsiaTheme="minorEastAsia"/>
          <w:lang w:eastAsia="zh-CN"/>
        </w:rPr>
        <w:t>元</w:t>
      </w:r>
      <w:r>
        <w:rPr>
          <w:rFonts w:hint="eastAsia" w:asciiTheme="minorEastAsia" w:hAnsiTheme="minorEastAsia" w:eastAsiaTheme="minorEastAsia"/>
          <w:lang w:eastAsia="zh-CN"/>
        </w:rPr>
        <w:t>；最高限价：</w:t>
      </w:r>
      <w:r>
        <w:rPr>
          <w:rFonts w:hint="eastAsia" w:cs="Times New Roman"/>
          <w:sz w:val="24"/>
          <w:lang w:eastAsia="zh-CN"/>
        </w:rPr>
        <w:t>887111.08</w:t>
      </w:r>
      <w:r>
        <w:rPr>
          <w:rFonts w:hint="eastAsia" w:asciiTheme="minorEastAsia" w:hAnsiTheme="minorEastAsia" w:eastAsiaTheme="minorEastAsia"/>
          <w:lang w:eastAsia="zh-CN"/>
        </w:rPr>
        <w:t>元</w:t>
      </w:r>
    </w:p>
    <w:p w14:paraId="6163A237">
      <w:pP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二、变更内容</w:t>
      </w:r>
    </w:p>
    <w:p w14:paraId="5E2581E9">
      <w:pPr>
        <w:adjustRightInd w:val="0"/>
        <w:spacing w:after="60" w:line="360" w:lineRule="atLeast"/>
        <w:ind w:right="66" w:rightChars="30"/>
        <w:textAlignment w:val="baseline"/>
        <w:rPr>
          <w:rFonts w:hint="default" w:asciiTheme="minorEastAsia" w:hAnsiTheme="minorEastAsia" w:eastAsiaTheme="minorEastAsia" w:cstheme="minorEastAsia"/>
          <w:b/>
          <w:lang w:val="en-US" w:eastAsia="zh-CN"/>
        </w:rPr>
      </w:pPr>
      <w:r>
        <w:rPr>
          <w:rFonts w:hint="eastAsia" w:asciiTheme="minorEastAsia" w:hAnsiTheme="minorEastAsia" w:eastAsiaTheme="minorEastAsia" w:cstheme="minorEastAsia"/>
          <w:b/>
          <w:lang w:val="en-US" w:eastAsia="zh-CN"/>
        </w:rPr>
        <w:t xml:space="preserve">    </w:t>
      </w:r>
      <w:bookmarkStart w:id="0" w:name="_GoBack"/>
      <w:r>
        <w:rPr>
          <w:rFonts w:hint="eastAsia" w:asciiTheme="minorEastAsia" w:hAnsiTheme="minorEastAsia" w:eastAsiaTheme="minorEastAsia" w:cstheme="minorEastAsia"/>
          <w:b/>
          <w:bCs w:val="0"/>
          <w:lang w:val="en-US" w:eastAsia="zh-CN"/>
        </w:rPr>
        <w:t>原公告内容：</w:t>
      </w:r>
      <w:bookmarkEnd w:id="0"/>
    </w:p>
    <w:p w14:paraId="677A8AF4">
      <w:pPr>
        <w:ind w:firstLine="440" w:firstLineChars="200"/>
        <w:rPr>
          <w:szCs w:val="21"/>
        </w:rPr>
      </w:pPr>
      <w:r>
        <w:rPr>
          <w:rFonts w:hint="eastAsia"/>
          <w:szCs w:val="21"/>
        </w:rPr>
        <w:t xml:space="preserve">3.1. </w:t>
      </w:r>
      <w:r>
        <w:rPr>
          <w:szCs w:val="21"/>
        </w:rPr>
        <w:t>供应商须具有行政主管部门颁发的建筑工程施工总承包叁级及以上资质</w:t>
      </w:r>
      <w:r>
        <w:rPr>
          <w:rFonts w:hint="eastAsia"/>
          <w:szCs w:val="21"/>
        </w:rPr>
        <w:t>，并具有有效的安全生产许可证；</w:t>
      </w:r>
    </w:p>
    <w:p w14:paraId="538DE64D">
      <w:pPr>
        <w:ind w:firstLine="440" w:firstLineChars="200"/>
        <w:rPr>
          <w:szCs w:val="21"/>
        </w:rPr>
      </w:pPr>
      <w:r>
        <w:rPr>
          <w:szCs w:val="21"/>
        </w:rPr>
        <w:t>3.2拟派项目经理具备</w:t>
      </w:r>
      <w:r>
        <w:rPr>
          <w:rFonts w:hint="eastAsia"/>
          <w:szCs w:val="21"/>
        </w:rPr>
        <w:t>建筑</w:t>
      </w:r>
      <w:r>
        <w:rPr>
          <w:szCs w:val="21"/>
        </w:rPr>
        <w:t>工程专业贰级</w:t>
      </w:r>
      <w:r>
        <w:rPr>
          <w:rFonts w:hint="eastAsia"/>
          <w:szCs w:val="21"/>
        </w:rPr>
        <w:t>或</w:t>
      </w:r>
      <w:r>
        <w:rPr>
          <w:szCs w:val="21"/>
        </w:rPr>
        <w:t>以上注册建造师资格，并具有安全生产考核合格证（B证）；本项目拟派项目经理必须为本单位人员，需提供劳动合同及投标单位为其办理的社会保险关系（</w:t>
      </w:r>
      <w:r>
        <w:rPr>
          <w:rFonts w:hint="eastAsia"/>
          <w:szCs w:val="21"/>
        </w:rPr>
        <w:t>提供</w:t>
      </w:r>
      <w:r>
        <w:rPr>
          <w:szCs w:val="21"/>
        </w:rPr>
        <w:t>202</w:t>
      </w:r>
      <w:r>
        <w:rPr>
          <w:rFonts w:hint="eastAsia"/>
          <w:szCs w:val="21"/>
        </w:rPr>
        <w:t>4</w:t>
      </w:r>
      <w:r>
        <w:rPr>
          <w:szCs w:val="21"/>
        </w:rPr>
        <w:t>年</w:t>
      </w:r>
      <w:r>
        <w:rPr>
          <w:rFonts w:hint="eastAsia"/>
          <w:szCs w:val="21"/>
        </w:rPr>
        <w:t>01</w:t>
      </w:r>
      <w:r>
        <w:rPr>
          <w:szCs w:val="21"/>
        </w:rPr>
        <w:t>月份以来任意</w:t>
      </w:r>
      <w:r>
        <w:rPr>
          <w:rFonts w:hint="eastAsia"/>
          <w:szCs w:val="21"/>
        </w:rPr>
        <w:t>1</w:t>
      </w:r>
      <w:r>
        <w:rPr>
          <w:szCs w:val="21"/>
        </w:rPr>
        <w:t>个月</w:t>
      </w:r>
      <w:r>
        <w:rPr>
          <w:rFonts w:hint="eastAsia"/>
          <w:szCs w:val="21"/>
        </w:rPr>
        <w:t>），提供无在建工程承诺书；</w:t>
      </w:r>
    </w:p>
    <w:p w14:paraId="2B48A1D9">
      <w:pPr>
        <w:adjustRightInd w:val="0"/>
        <w:spacing w:after="60" w:line="360" w:lineRule="atLeast"/>
        <w:ind w:right="66" w:rightChars="30"/>
        <w:textAlignment w:val="baseline"/>
        <w:rPr>
          <w:rFonts w:hint="eastAsia" w:asciiTheme="minorEastAsia" w:hAnsiTheme="minorEastAsia" w:eastAsiaTheme="minorEastAsia" w:cstheme="minorEastAsia"/>
          <w:b/>
          <w:lang w:val="en-US" w:eastAsia="zh-CN"/>
        </w:rPr>
      </w:pPr>
      <w:r>
        <w:rPr>
          <w:rFonts w:hint="eastAsia" w:asciiTheme="minorEastAsia" w:hAnsiTheme="minorEastAsia" w:eastAsiaTheme="minorEastAsia" w:cstheme="minorEastAsia"/>
          <w:b/>
          <w:lang w:val="en-US" w:eastAsia="zh-CN"/>
        </w:rPr>
        <w:t xml:space="preserve">   现变更为：</w:t>
      </w:r>
    </w:p>
    <w:p w14:paraId="7A6784DA">
      <w:pPr>
        <w:ind w:firstLine="440" w:firstLineChars="200"/>
        <w:rPr>
          <w:szCs w:val="21"/>
        </w:rPr>
      </w:pPr>
      <w:r>
        <w:rPr>
          <w:rFonts w:hint="eastAsia"/>
          <w:szCs w:val="21"/>
        </w:rPr>
        <w:t xml:space="preserve">3.1. </w:t>
      </w:r>
      <w:r>
        <w:rPr>
          <w:szCs w:val="21"/>
        </w:rPr>
        <w:t>供应商须具有行政主管部门颁发的</w:t>
      </w:r>
      <w:r>
        <w:rPr>
          <w:rFonts w:hint="eastAsia"/>
          <w:color w:val="auto"/>
          <w:szCs w:val="21"/>
        </w:rPr>
        <w:t>市政公用工程施工总承包叁级</w:t>
      </w:r>
      <w:r>
        <w:rPr>
          <w:rFonts w:hint="eastAsia"/>
          <w:color w:val="auto"/>
          <w:szCs w:val="21"/>
          <w:lang w:val="en-US" w:eastAsia="zh-CN"/>
        </w:rPr>
        <w:t>或公路工程</w:t>
      </w:r>
      <w:r>
        <w:rPr>
          <w:rFonts w:hint="eastAsia"/>
          <w:color w:val="auto"/>
          <w:szCs w:val="21"/>
        </w:rPr>
        <w:t>施工总承包叁级</w:t>
      </w:r>
      <w:r>
        <w:rPr>
          <w:rFonts w:hint="eastAsia"/>
          <w:color w:val="auto"/>
          <w:szCs w:val="21"/>
          <w:lang w:val="en-US" w:eastAsia="zh-CN"/>
        </w:rPr>
        <w:t>或</w:t>
      </w:r>
      <w:r>
        <w:rPr>
          <w:rFonts w:hint="eastAsia"/>
          <w:color w:val="auto"/>
          <w:szCs w:val="21"/>
        </w:rPr>
        <w:t>以上资质</w:t>
      </w:r>
      <w:r>
        <w:rPr>
          <w:rFonts w:hint="eastAsia"/>
          <w:szCs w:val="21"/>
        </w:rPr>
        <w:t>，并具有有效的安全生产许可证；</w:t>
      </w:r>
    </w:p>
    <w:p w14:paraId="28E7C9D5">
      <w:pPr>
        <w:ind w:firstLine="440" w:firstLineChars="200"/>
        <w:rPr>
          <w:szCs w:val="21"/>
        </w:rPr>
      </w:pPr>
      <w:r>
        <w:rPr>
          <w:szCs w:val="21"/>
        </w:rPr>
        <w:t>3.2拟派项目经理具备</w:t>
      </w:r>
      <w:r>
        <w:rPr>
          <w:rFonts w:hint="eastAsia"/>
          <w:szCs w:val="21"/>
          <w:lang w:val="en-US" w:eastAsia="zh-CN"/>
        </w:rPr>
        <w:t>市政或公路工程</w:t>
      </w:r>
      <w:r>
        <w:rPr>
          <w:szCs w:val="21"/>
        </w:rPr>
        <w:t>专业贰级</w:t>
      </w:r>
      <w:r>
        <w:rPr>
          <w:rFonts w:hint="eastAsia"/>
          <w:szCs w:val="21"/>
        </w:rPr>
        <w:t>或</w:t>
      </w:r>
      <w:r>
        <w:rPr>
          <w:szCs w:val="21"/>
        </w:rPr>
        <w:t>以上注册建造师资格，并具有安全生产考核合格证（B证）；本项目拟派项目经理必须为本单位人员，需提供劳动合同及投标单位为其办理的社会保险关系（</w:t>
      </w:r>
      <w:r>
        <w:rPr>
          <w:rFonts w:hint="eastAsia"/>
          <w:szCs w:val="21"/>
        </w:rPr>
        <w:t>提供</w:t>
      </w:r>
      <w:r>
        <w:rPr>
          <w:szCs w:val="21"/>
        </w:rPr>
        <w:t>202</w:t>
      </w:r>
      <w:r>
        <w:rPr>
          <w:rFonts w:hint="eastAsia"/>
          <w:szCs w:val="21"/>
        </w:rPr>
        <w:t>4</w:t>
      </w:r>
      <w:r>
        <w:rPr>
          <w:szCs w:val="21"/>
        </w:rPr>
        <w:t>年</w:t>
      </w:r>
      <w:r>
        <w:rPr>
          <w:rFonts w:hint="eastAsia"/>
          <w:szCs w:val="21"/>
        </w:rPr>
        <w:t>01</w:t>
      </w:r>
      <w:r>
        <w:rPr>
          <w:szCs w:val="21"/>
        </w:rPr>
        <w:t>月份以来任意</w:t>
      </w:r>
      <w:r>
        <w:rPr>
          <w:rFonts w:hint="eastAsia"/>
          <w:szCs w:val="21"/>
        </w:rPr>
        <w:t>1</w:t>
      </w:r>
      <w:r>
        <w:rPr>
          <w:szCs w:val="21"/>
        </w:rPr>
        <w:t>个月</w:t>
      </w:r>
      <w:r>
        <w:rPr>
          <w:rFonts w:hint="eastAsia"/>
          <w:szCs w:val="21"/>
        </w:rPr>
        <w:t>），提供无在建工程承诺书；</w:t>
      </w:r>
    </w:p>
    <w:p w14:paraId="0EF4BBB6">
      <w:pPr>
        <w:adjustRightInd w:val="0"/>
        <w:spacing w:after="60" w:line="360" w:lineRule="atLeast"/>
        <w:ind w:right="66" w:rightChars="30"/>
        <w:textAlignment w:val="baseline"/>
        <w:rPr>
          <w:rFonts w:hint="default" w:asciiTheme="minorEastAsia" w:hAnsiTheme="minorEastAsia" w:eastAsiaTheme="minorEastAsia" w:cstheme="minorEastAsia"/>
          <w:b/>
          <w:lang w:val="en-US" w:eastAsia="zh-CN"/>
        </w:rPr>
      </w:pPr>
      <w:r>
        <w:rPr>
          <w:rFonts w:hint="eastAsia" w:asciiTheme="minorEastAsia" w:hAnsiTheme="minorEastAsia" w:eastAsiaTheme="minorEastAsia" w:cstheme="minorEastAsia"/>
          <w:b/>
          <w:lang w:val="en-US" w:eastAsia="zh-CN"/>
        </w:rPr>
        <w:t xml:space="preserve">     注：其他事宜不变，请各投标人重新下载磋商文件，给各潜在投标人带来的不便，敬请谅解。</w:t>
      </w:r>
    </w:p>
    <w:p w14:paraId="5557B7C9">
      <w:pPr>
        <w:rPr>
          <w:b/>
        </w:rPr>
      </w:pPr>
      <w:r>
        <w:rPr>
          <w:rFonts w:hint="eastAsia"/>
          <w:b/>
          <w:lang w:val="en-US" w:eastAsia="zh-CN"/>
        </w:rPr>
        <w:t>三</w:t>
      </w:r>
      <w:r>
        <w:rPr>
          <w:rFonts w:hint="eastAsia"/>
          <w:b/>
        </w:rPr>
        <w:t>、 发布公告的媒介</w:t>
      </w:r>
    </w:p>
    <w:p w14:paraId="68D4D900">
      <w:pPr>
        <w:ind w:firstLine="440" w:firstLineChars="200"/>
      </w:pPr>
      <w:r>
        <w:rPr>
          <w:rFonts w:hint="eastAsia"/>
        </w:rPr>
        <w:t>本次</w:t>
      </w:r>
      <w:r>
        <w:rPr>
          <w:rFonts w:hint="eastAsia"/>
          <w:lang w:val="en-US" w:eastAsia="zh-CN"/>
        </w:rPr>
        <w:t>变更</w:t>
      </w:r>
      <w:r>
        <w:rPr>
          <w:rFonts w:hint="eastAsia"/>
        </w:rPr>
        <w:t>公告同时在</w:t>
      </w:r>
      <w:r>
        <w:rPr>
          <w:rFonts w:hint="eastAsia"/>
          <w:szCs w:val="21"/>
        </w:rPr>
        <w:t>《河南省政府采购网》、《商丘市政府采购网》、《睢县公共资源交易中心官网》</w:t>
      </w:r>
      <w:r>
        <w:rPr>
          <w:rFonts w:hint="eastAsia"/>
        </w:rPr>
        <w:t>上发布，有变更会通过以上媒体发布变更公告，请投标人关注，不再另行通知。</w:t>
      </w:r>
    </w:p>
    <w:p w14:paraId="00099FBE">
      <w:pPr>
        <w:rPr>
          <w:b/>
        </w:rPr>
      </w:pPr>
      <w:r>
        <w:rPr>
          <w:rFonts w:hint="eastAsia"/>
          <w:b/>
          <w:lang w:val="en-US" w:eastAsia="zh-CN"/>
        </w:rPr>
        <w:t>四</w:t>
      </w:r>
      <w:r>
        <w:rPr>
          <w:rFonts w:hint="eastAsia"/>
          <w:b/>
        </w:rPr>
        <w:t>、凡对本次招标提出询问，请按照以下方式联系</w:t>
      </w:r>
    </w:p>
    <w:p w14:paraId="0ACEC2A9">
      <w:pPr>
        <w:ind w:firstLine="440" w:firstLineChars="200"/>
        <w:rPr>
          <w:lang w:eastAsia="zh-CN"/>
        </w:rPr>
      </w:pPr>
      <w:r>
        <w:rPr>
          <w:rFonts w:hint="eastAsia"/>
          <w:lang w:eastAsia="zh-CN"/>
        </w:rPr>
        <w:t>1.采购人信息</w:t>
      </w:r>
    </w:p>
    <w:p w14:paraId="6154D4B6">
      <w:pPr>
        <w:ind w:firstLine="440" w:firstLineChars="200"/>
        <w:rPr>
          <w:lang w:eastAsia="zh-CN"/>
        </w:rPr>
      </w:pPr>
      <w:r>
        <w:rPr>
          <w:rFonts w:hint="eastAsia"/>
        </w:rPr>
        <w:t>采购人：</w:t>
      </w:r>
      <w:r>
        <w:rPr>
          <w:rFonts w:hint="eastAsia"/>
          <w:lang w:eastAsia="zh-CN"/>
        </w:rPr>
        <w:t>睢县潮庄镇人民政府</w:t>
      </w:r>
    </w:p>
    <w:p w14:paraId="06832664">
      <w:pPr>
        <w:ind w:firstLine="440" w:firstLineChars="200"/>
        <w:rPr>
          <w:lang w:eastAsia="zh-CN"/>
        </w:rPr>
      </w:pPr>
      <w:r>
        <w:rPr>
          <w:rFonts w:hint="eastAsia"/>
          <w:lang w:eastAsia="zh-CN"/>
        </w:rPr>
        <w:t>地址：睢县潮庄镇潮庄集10号</w:t>
      </w:r>
    </w:p>
    <w:p w14:paraId="5869BE56">
      <w:pPr>
        <w:ind w:firstLine="440" w:firstLineChars="200"/>
        <w:rPr>
          <w:lang w:eastAsia="zh-CN"/>
        </w:rPr>
      </w:pPr>
      <w:r>
        <w:rPr>
          <w:rFonts w:hint="eastAsia"/>
        </w:rPr>
        <w:t>联系人：乔家杰</w:t>
      </w:r>
      <w:r>
        <w:rPr>
          <w:rFonts w:hint="eastAsia"/>
          <w:lang w:eastAsia="zh-CN"/>
        </w:rPr>
        <w:t xml:space="preserve">  13781583415</w:t>
      </w:r>
    </w:p>
    <w:p w14:paraId="09123D2C">
      <w:pPr>
        <w:ind w:firstLine="440" w:firstLineChars="200"/>
        <w:rPr>
          <w:szCs w:val="21"/>
          <w:shd w:val="clear" w:color="auto" w:fill="FFFFFF"/>
          <w:lang w:eastAsia="zh-CN"/>
        </w:rPr>
      </w:pPr>
      <w:r>
        <w:rPr>
          <w:rFonts w:hint="eastAsia"/>
          <w:szCs w:val="21"/>
          <w:shd w:val="clear" w:color="auto" w:fill="FFFFFF"/>
          <w:lang w:eastAsia="zh-CN"/>
        </w:rPr>
        <w:t>2.代理机构信息</w:t>
      </w:r>
    </w:p>
    <w:p w14:paraId="6E832DE8">
      <w:pPr>
        <w:ind w:firstLine="440" w:firstLineChars="200"/>
      </w:pPr>
      <w:r>
        <w:rPr>
          <w:rFonts w:hint="eastAsia"/>
        </w:rPr>
        <w:t>代理机构：河南佳辰工程管理有限公司</w:t>
      </w:r>
      <w:r>
        <w:rPr>
          <w:rFonts w:hint="eastAsia"/>
        </w:rPr>
        <w:tab/>
      </w:r>
    </w:p>
    <w:p w14:paraId="7AF544EA">
      <w:pPr>
        <w:ind w:firstLine="440" w:firstLineChars="200"/>
      </w:pPr>
      <w:r>
        <w:rPr>
          <w:rFonts w:hint="eastAsia"/>
        </w:rPr>
        <w:t>地 址：河南自贸试验区郑州片区(郑东)商务外环路25号24层2410室</w:t>
      </w:r>
    </w:p>
    <w:p w14:paraId="5883AB4E">
      <w:pPr>
        <w:ind w:firstLine="440" w:firstLineChars="200"/>
      </w:pPr>
      <w:r>
        <w:rPr>
          <w:rFonts w:hint="eastAsia"/>
        </w:rPr>
        <w:t>联系人：周胜利  19711277133</w:t>
      </w:r>
    </w:p>
    <w:p w14:paraId="77D02A3A">
      <w:pPr>
        <w:ind w:firstLine="440" w:firstLineChars="200"/>
        <w:rPr>
          <w:szCs w:val="21"/>
          <w:shd w:val="clear" w:color="auto" w:fill="FFFFFF"/>
          <w:lang w:eastAsia="zh-CN"/>
        </w:rPr>
      </w:pPr>
      <w:r>
        <w:rPr>
          <w:rFonts w:hint="eastAsia"/>
          <w:szCs w:val="21"/>
          <w:shd w:val="clear" w:color="auto" w:fill="FFFFFF"/>
          <w:lang w:eastAsia="zh-CN"/>
        </w:rPr>
        <w:t>3.监督单位信息</w:t>
      </w:r>
    </w:p>
    <w:p w14:paraId="79C5DD65">
      <w:pPr>
        <w:ind w:firstLine="440" w:firstLineChars="200"/>
        <w:rPr>
          <w:szCs w:val="21"/>
          <w:shd w:val="clear" w:color="auto" w:fill="FFFFFF"/>
          <w:lang w:eastAsia="zh-CN"/>
        </w:rPr>
      </w:pPr>
      <w:r>
        <w:rPr>
          <w:rFonts w:hint="eastAsia"/>
          <w:szCs w:val="21"/>
          <w:shd w:val="clear" w:color="auto" w:fill="FFFFFF"/>
          <w:lang w:eastAsia="zh-CN"/>
        </w:rPr>
        <w:t>监督单位：睢县政府采购监督管理办公室</w:t>
      </w:r>
    </w:p>
    <w:p w14:paraId="6ACCDEBF">
      <w:pPr>
        <w:ind w:firstLine="440" w:firstLineChars="200"/>
        <w:rPr>
          <w:szCs w:val="21"/>
          <w:shd w:val="clear" w:color="auto" w:fill="FFFFFF"/>
        </w:rPr>
      </w:pPr>
      <w:r>
        <w:rPr>
          <w:rFonts w:hint="eastAsia"/>
          <w:szCs w:val="21"/>
          <w:shd w:val="clear" w:color="auto" w:fill="FFFFFF"/>
          <w:lang w:eastAsia="zh-CN"/>
        </w:rPr>
        <w:t xml:space="preserve">联系方式：0370-6022957             </w:t>
      </w:r>
      <w:r>
        <w:rPr>
          <w:rFonts w:hint="eastAsia"/>
          <w:szCs w:val="21"/>
          <w:shd w:val="clear" w:color="auto" w:fill="FFFFFF"/>
        </w:rPr>
        <w:t xml:space="preserve">                         </w:t>
      </w:r>
    </w:p>
    <w:p w14:paraId="6297332F">
      <w:pPr>
        <w:ind w:firstLine="440" w:firstLineChars="200"/>
        <w:jc w:val="right"/>
        <w:rPr>
          <w:szCs w:val="21"/>
          <w:shd w:val="clear" w:color="auto" w:fill="FFFFFF"/>
          <w:lang w:eastAsia="zh-CN"/>
        </w:rPr>
      </w:pPr>
      <w:r>
        <w:rPr>
          <w:rFonts w:hint="eastAsia"/>
          <w:szCs w:val="21"/>
          <w:shd w:val="clear" w:color="auto" w:fill="FFFFFF"/>
          <w:lang w:eastAsia="zh-CN"/>
        </w:rPr>
        <w:t xml:space="preserve"> 202</w:t>
      </w:r>
      <w:r>
        <w:rPr>
          <w:szCs w:val="21"/>
          <w:shd w:val="clear" w:color="auto" w:fill="FFFFFF"/>
          <w:lang w:eastAsia="zh-CN"/>
        </w:rPr>
        <w:t>4</w:t>
      </w:r>
      <w:r>
        <w:rPr>
          <w:rFonts w:hint="eastAsia"/>
          <w:szCs w:val="21"/>
          <w:shd w:val="clear" w:color="auto" w:fill="FFFFFF"/>
          <w:lang w:eastAsia="zh-CN"/>
        </w:rPr>
        <w:t>年11月</w:t>
      </w:r>
      <w:r>
        <w:rPr>
          <w:rFonts w:hint="eastAsia"/>
          <w:szCs w:val="21"/>
          <w:shd w:val="clear" w:color="auto" w:fill="FFFFFF"/>
          <w:lang w:val="en-US" w:eastAsia="zh-CN"/>
        </w:rPr>
        <w:t>19</w:t>
      </w:r>
      <w:r>
        <w:rPr>
          <w:rFonts w:hint="eastAsia"/>
          <w:szCs w:val="21"/>
          <w:shd w:val="clear" w:color="auto" w:fill="FFFFFF"/>
          <w:lang w:eastAsia="zh-CN"/>
        </w:rPr>
        <w:t>日</w:t>
      </w:r>
    </w:p>
    <w:p w14:paraId="1122F185"/>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lOWUyYmZhMzE1NGU1NmQ4MjM1NTE0OGI0ZDNiNDAifQ=="/>
  </w:docVars>
  <w:rsids>
    <w:rsidRoot w:val="00000000"/>
    <w:rsid w:val="03E2554B"/>
    <w:rsid w:val="14A8253D"/>
    <w:rsid w:val="19962C07"/>
    <w:rsid w:val="249D7540"/>
    <w:rsid w:val="25E46AA9"/>
    <w:rsid w:val="270A0791"/>
    <w:rsid w:val="2A3E70CF"/>
    <w:rsid w:val="401107D5"/>
    <w:rsid w:val="44B30262"/>
    <w:rsid w:val="48D72771"/>
    <w:rsid w:val="5032028D"/>
    <w:rsid w:val="5196484B"/>
    <w:rsid w:val="5334431C"/>
    <w:rsid w:val="54611A81"/>
    <w:rsid w:val="572E498E"/>
    <w:rsid w:val="5E7B72A3"/>
    <w:rsid w:val="6233303B"/>
    <w:rsid w:val="64030466"/>
    <w:rsid w:val="65183A9D"/>
    <w:rsid w:val="67A4786A"/>
    <w:rsid w:val="768827EF"/>
    <w:rsid w:val="7D40373A"/>
    <w:rsid w:val="7F0A7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2404</Words>
  <Characters>2673</Characters>
  <Lines>0</Lines>
  <Paragraphs>0</Paragraphs>
  <TotalTime>5</TotalTime>
  <ScaleCrop>false</ScaleCrop>
  <LinksUpToDate>false</LinksUpToDate>
  <CharactersWithSpaces>2723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2024-11-12T07:45:00Z</dcterms:created>
  <dc:creator>123</dc:creator>
  <cp:lastModifiedBy>安妮</cp:lastModifiedBy>
  <dcterms:modified xsi:type="dcterms:W3CDTF">2024-11-19T08:34:19Z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F57EE97B879541C29768BC74FC9586C6_12</vt:lpwstr>
  </property>
</Properties>
</file>